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 w:firstLine="709" w:left="0"/>
        <w:jc w:val="center"/>
        <w:rPr>
          <w:b w:val="1"/>
        </w:rPr>
      </w:pPr>
      <w:r>
        <w:rPr>
          <w:b w:val="1"/>
        </w:rPr>
        <w:t>Прокуратурой района проведена проверка соблюдения требований федерального законодательства</w:t>
      </w:r>
    </w:p>
    <w:p w14:paraId="02000000">
      <w:pPr>
        <w:widowControl w:val="0"/>
        <w:spacing w:after="0"/>
        <w:ind/>
        <w:jc w:val="both"/>
      </w:pPr>
    </w:p>
    <w:p w14:paraId="0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Прокуратурой района проведена </w:t>
      </w:r>
      <w:r>
        <w:rPr>
          <w:sz w:val="28"/>
        </w:rPr>
        <w:t xml:space="preserve">исполнения законодательства </w:t>
      </w:r>
      <w:r>
        <w:rPr>
          <w:sz w:val="28"/>
        </w:rPr>
        <w:br/>
      </w:r>
      <w:r>
        <w:rPr>
          <w:sz w:val="28"/>
        </w:rPr>
        <w:t>об охране труда</w:t>
      </w:r>
      <w:r>
        <w:rPr>
          <w:sz w:val="28"/>
        </w:rPr>
        <w:t xml:space="preserve"> в деятельности </w:t>
      </w:r>
      <w:r>
        <w:rPr>
          <w:sz w:val="28"/>
        </w:rPr>
        <w:t>МБУК «Историко-краеведческий музей»</w:t>
      </w:r>
      <w:r>
        <w:rPr>
          <w:sz w:val="28"/>
        </w:rPr>
        <w:t xml:space="preserve"> Сосновского муниципального округа</w:t>
      </w:r>
      <w:r>
        <w:rPr>
          <w:sz w:val="28"/>
        </w:rPr>
        <w:t xml:space="preserve"> (далее – Учреждение),</w:t>
      </w:r>
      <w:r>
        <w:rPr>
          <w:sz w:val="28"/>
        </w:rPr>
        <w:t xml:space="preserve"> </w:t>
      </w:r>
      <w:r>
        <w:rPr>
          <w:sz w:val="28"/>
        </w:rPr>
        <w:t>по результатам которой выявлены нарушения требований законодательства</w:t>
      </w:r>
      <w:r>
        <w:rPr>
          <w:sz w:val="28"/>
        </w:rPr>
        <w:t>.</w:t>
      </w:r>
    </w:p>
    <w:p w14:paraId="04000000">
      <w:pPr>
        <w:widowControl w:val="0"/>
        <w:spacing w:after="0"/>
        <w:ind w:firstLine="709" w:left="0"/>
        <w:jc w:val="both"/>
      </w:pPr>
      <w:r>
        <w:rPr>
          <w:sz w:val="28"/>
        </w:rPr>
        <w:t xml:space="preserve">В ходе проверки установлено, что в </w:t>
      </w:r>
      <w:r>
        <w:rPr>
          <w:sz w:val="28"/>
        </w:rPr>
        <w:t>Учреждении</w:t>
      </w:r>
      <w:r>
        <w:rPr>
          <w:sz w:val="28"/>
        </w:rPr>
        <w:t xml:space="preserve"> не проведена специальная оценка условий труда рабочих мест </w:t>
      </w:r>
      <w:r>
        <w:rPr>
          <w:sz w:val="28"/>
        </w:rPr>
        <w:t>главного хранителя фондов</w:t>
      </w:r>
      <w:r>
        <w:rPr>
          <w:sz w:val="28"/>
        </w:rPr>
        <w:t>.</w:t>
      </w:r>
    </w:p>
    <w:p w14:paraId="05000000">
      <w:pPr>
        <w:widowControl w:val="0"/>
        <w:spacing w:after="0"/>
        <w:ind w:firstLine="709" w:left="0"/>
        <w:jc w:val="both"/>
      </w:pPr>
      <w:r>
        <w:t xml:space="preserve">В связи с выявленными нарушениями руководителю </w:t>
      </w:r>
      <w:r>
        <w:t>внесено представление об устранении требований федерального законодательства.</w:t>
      </w:r>
    </w:p>
    <w:p w14:paraId="06000000">
      <w:pPr>
        <w:widowControl w:val="0"/>
        <w:spacing w:after="0"/>
        <w:ind/>
      </w:pPr>
    </w:p>
    <w:p w14:paraId="07000000">
      <w:pPr>
        <w:widowControl w:val="0"/>
        <w:spacing w:after="0"/>
        <w:ind/>
      </w:pPr>
    </w:p>
    <w:p w14:paraId="08000000">
      <w:pPr>
        <w:widowControl w:val="0"/>
        <w:spacing w:after="0"/>
        <w:ind w:firstLine="709" w:left="0"/>
      </w:pPr>
      <w:r>
        <w:t>Прокуратура Сосновского района.</w:t>
      </w:r>
    </w:p>
    <w:p w14:paraId="09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2026-06-08T12:50:06Z</dcterms:created>
  <dcterms:modified xsi:type="dcterms:W3CDTF">2026-06-08T12:50:06Z</dcterms:modified>
</cp:coreProperties>
</file>